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249" w:rsidRPr="00313B98" w:rsidRDefault="008A0A25">
      <w:pPr>
        <w:pStyle w:val="GvdeMetni"/>
        <w:spacing w:before="2"/>
      </w:pPr>
      <w:r w:rsidRPr="00313B98">
        <w:rPr>
          <w:b/>
          <w:bCs/>
          <w:noProof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76200</wp:posOffset>
            </wp:positionV>
            <wp:extent cx="1102457" cy="1076325"/>
            <wp:effectExtent l="0" t="0" r="2540" b="0"/>
            <wp:wrapNone/>
            <wp:docPr id="2" name="Resim 2" descr="C:\Users\bahar.ozyesil\Desktop\LOGOMUZ\TAKEV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C:\Users\bahar.ozyesil\Desktop\LOGOMUZ\TAKEV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19" b="105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514" cy="1080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0A25" w:rsidRPr="00313B98" w:rsidRDefault="008A0A25" w:rsidP="008A0A25">
      <w:pPr>
        <w:adjustRightInd w:val="0"/>
        <w:spacing w:before="59"/>
        <w:jc w:val="center"/>
        <w:rPr>
          <w:b/>
          <w:bCs/>
          <w:sz w:val="24"/>
          <w:szCs w:val="24"/>
        </w:rPr>
      </w:pPr>
      <w:r w:rsidRPr="00313B98">
        <w:rPr>
          <w:b/>
          <w:bCs/>
          <w:sz w:val="24"/>
          <w:szCs w:val="24"/>
        </w:rPr>
        <w:t>TC</w:t>
      </w:r>
    </w:p>
    <w:p w:rsidR="008A0A25" w:rsidRPr="00313B98" w:rsidRDefault="008A0A25" w:rsidP="008A0A25">
      <w:pPr>
        <w:adjustRightInd w:val="0"/>
        <w:jc w:val="center"/>
        <w:rPr>
          <w:b/>
          <w:bCs/>
          <w:sz w:val="24"/>
          <w:szCs w:val="24"/>
        </w:rPr>
      </w:pPr>
      <w:r w:rsidRPr="00313B98">
        <w:rPr>
          <w:b/>
          <w:bCs/>
          <w:sz w:val="24"/>
          <w:szCs w:val="24"/>
        </w:rPr>
        <w:t>İZMİR VALİLİĞİ</w:t>
      </w:r>
    </w:p>
    <w:p w:rsidR="008A0A25" w:rsidRPr="00313B98" w:rsidRDefault="008A0A25" w:rsidP="008A0A25">
      <w:pPr>
        <w:adjustRightInd w:val="0"/>
        <w:ind w:left="709" w:hanging="709"/>
        <w:jc w:val="center"/>
        <w:rPr>
          <w:b/>
          <w:bCs/>
          <w:sz w:val="24"/>
          <w:szCs w:val="24"/>
        </w:rPr>
      </w:pPr>
      <w:r w:rsidRPr="00313B98">
        <w:rPr>
          <w:b/>
          <w:bCs/>
          <w:sz w:val="24"/>
          <w:szCs w:val="24"/>
        </w:rPr>
        <w:t>Özel TAKEV Anadolu ve Fen Lisesi Müdürlüğü</w:t>
      </w:r>
    </w:p>
    <w:p w:rsidR="00177249" w:rsidRPr="00313B98" w:rsidRDefault="00177249">
      <w:pPr>
        <w:pStyle w:val="GvdeMetni"/>
      </w:pPr>
    </w:p>
    <w:p w:rsidR="00177249" w:rsidRPr="00313B98" w:rsidRDefault="00177249">
      <w:pPr>
        <w:pStyle w:val="GvdeMetni"/>
      </w:pPr>
    </w:p>
    <w:p w:rsidR="00177249" w:rsidRPr="00313B98" w:rsidRDefault="008A0A25">
      <w:pPr>
        <w:spacing w:before="1"/>
        <w:ind w:right="110"/>
        <w:jc w:val="right"/>
        <w:rPr>
          <w:b/>
          <w:sz w:val="24"/>
          <w:szCs w:val="24"/>
        </w:rPr>
      </w:pPr>
      <w:r w:rsidRPr="00313B98">
        <w:rPr>
          <w:b/>
          <w:sz w:val="24"/>
          <w:szCs w:val="24"/>
        </w:rPr>
        <w:t>Ek</w:t>
      </w:r>
      <w:r w:rsidRPr="00313B98">
        <w:rPr>
          <w:b/>
          <w:spacing w:val="-1"/>
          <w:sz w:val="24"/>
          <w:szCs w:val="24"/>
        </w:rPr>
        <w:t xml:space="preserve"> </w:t>
      </w:r>
      <w:r w:rsidRPr="00313B98">
        <w:rPr>
          <w:b/>
          <w:sz w:val="24"/>
          <w:szCs w:val="24"/>
        </w:rPr>
        <w:t>– 3</w:t>
      </w:r>
    </w:p>
    <w:p w:rsidR="00177249" w:rsidRPr="00313B98" w:rsidRDefault="00177249">
      <w:pPr>
        <w:pStyle w:val="GvdeMetni"/>
        <w:spacing w:before="5"/>
        <w:rPr>
          <w:b/>
        </w:rPr>
      </w:pPr>
    </w:p>
    <w:p w:rsidR="008A0A25" w:rsidRPr="00313B98" w:rsidRDefault="008A0A25">
      <w:pPr>
        <w:spacing w:before="90"/>
        <w:ind w:left="2777" w:right="2780"/>
        <w:jc w:val="center"/>
        <w:rPr>
          <w:b/>
          <w:sz w:val="24"/>
          <w:szCs w:val="24"/>
        </w:rPr>
      </w:pPr>
    </w:p>
    <w:p w:rsidR="00313B98" w:rsidRDefault="00313B98" w:rsidP="00313B98">
      <w:pPr>
        <w:spacing w:before="90"/>
        <w:ind w:left="2779" w:right="2780"/>
        <w:jc w:val="center"/>
        <w:rPr>
          <w:b/>
          <w:sz w:val="24"/>
          <w:szCs w:val="24"/>
        </w:rPr>
      </w:pPr>
    </w:p>
    <w:p w:rsidR="00313B98" w:rsidRDefault="00313B98" w:rsidP="00313B98">
      <w:pPr>
        <w:spacing w:before="90"/>
        <w:ind w:left="2779" w:right="2780"/>
        <w:jc w:val="center"/>
        <w:rPr>
          <w:b/>
          <w:sz w:val="24"/>
          <w:szCs w:val="24"/>
        </w:rPr>
      </w:pPr>
    </w:p>
    <w:p w:rsidR="000A140A" w:rsidRDefault="000A140A" w:rsidP="000A140A">
      <w:pPr>
        <w:spacing w:before="90"/>
        <w:ind w:left="2777" w:right="2780"/>
        <w:jc w:val="center"/>
        <w:rPr>
          <w:b/>
          <w:sz w:val="24"/>
        </w:rPr>
      </w:pPr>
      <w:r>
        <w:rPr>
          <w:b/>
          <w:sz w:val="24"/>
        </w:rPr>
        <w:t>AYDINLATMA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METNİ</w:t>
      </w:r>
    </w:p>
    <w:p w:rsidR="000A140A" w:rsidRDefault="000A140A" w:rsidP="000A140A">
      <w:pPr>
        <w:pStyle w:val="GvdeMetni"/>
        <w:spacing w:before="1"/>
        <w:rPr>
          <w:b/>
          <w:sz w:val="31"/>
        </w:rPr>
      </w:pPr>
    </w:p>
    <w:p w:rsidR="000A140A" w:rsidRDefault="000A140A" w:rsidP="000A140A">
      <w:pPr>
        <w:pStyle w:val="GvdeMetni"/>
        <w:spacing w:line="276" w:lineRule="auto"/>
        <w:ind w:left="113" w:right="119" w:firstLine="993"/>
        <w:jc w:val="both"/>
      </w:pPr>
      <w:r>
        <w:t>Bu aydınlatma metni, 6698 sayılı Kişisel Verilerin Korunması Kanununun 10.</w:t>
      </w:r>
      <w:r w:rsidR="002C0DB5">
        <w:t xml:space="preserve"> </w:t>
      </w:r>
      <w:r>
        <w:t>maddesi</w:t>
      </w:r>
      <w:r>
        <w:rPr>
          <w:spacing w:val="1"/>
        </w:rPr>
        <w:t xml:space="preserve"> </w:t>
      </w:r>
      <w:r>
        <w:t>ile</w:t>
      </w:r>
      <w:r>
        <w:rPr>
          <w:spacing w:val="-15"/>
        </w:rPr>
        <w:t xml:space="preserve"> </w:t>
      </w:r>
      <w:r>
        <w:t>Aydınlatma</w:t>
      </w:r>
      <w:r>
        <w:rPr>
          <w:spacing w:val="-15"/>
        </w:rPr>
        <w:t xml:space="preserve"> </w:t>
      </w:r>
      <w:r>
        <w:t>Yükümlülüğünün</w:t>
      </w:r>
      <w:r>
        <w:rPr>
          <w:spacing w:val="-14"/>
        </w:rPr>
        <w:t xml:space="preserve"> </w:t>
      </w:r>
      <w:r>
        <w:t>Yerine</w:t>
      </w:r>
      <w:r>
        <w:rPr>
          <w:spacing w:val="-15"/>
        </w:rPr>
        <w:t xml:space="preserve"> </w:t>
      </w:r>
      <w:r>
        <w:t>Getirilmesinde</w:t>
      </w:r>
      <w:r>
        <w:rPr>
          <w:spacing w:val="-14"/>
        </w:rPr>
        <w:t xml:space="preserve"> </w:t>
      </w:r>
      <w:r>
        <w:t>Uyulacak</w:t>
      </w:r>
      <w:r>
        <w:rPr>
          <w:spacing w:val="-14"/>
        </w:rPr>
        <w:t xml:space="preserve"> </w:t>
      </w:r>
      <w:r>
        <w:t>Usul</w:t>
      </w:r>
      <w:r>
        <w:rPr>
          <w:spacing w:val="-15"/>
        </w:rPr>
        <w:t xml:space="preserve"> </w:t>
      </w:r>
      <w:r>
        <w:t>ve</w:t>
      </w:r>
      <w:r>
        <w:rPr>
          <w:spacing w:val="-14"/>
        </w:rPr>
        <w:t xml:space="preserve"> </w:t>
      </w:r>
      <w:r>
        <w:t>Esaslar</w:t>
      </w:r>
      <w:r>
        <w:rPr>
          <w:spacing w:val="-15"/>
        </w:rPr>
        <w:t xml:space="preserve"> </w:t>
      </w:r>
      <w:r>
        <w:t>Hakkında</w:t>
      </w:r>
      <w:r>
        <w:rPr>
          <w:spacing w:val="-15"/>
        </w:rPr>
        <w:t xml:space="preserve"> </w:t>
      </w:r>
      <w:r>
        <w:t>Tebliğ</w:t>
      </w:r>
      <w:r>
        <w:rPr>
          <w:spacing w:val="-58"/>
        </w:rPr>
        <w:t xml:space="preserve"> </w:t>
      </w:r>
      <w:r>
        <w:t>kapsamında</w:t>
      </w:r>
      <w:r>
        <w:rPr>
          <w:spacing w:val="-3"/>
        </w:rPr>
        <w:t xml:space="preserve"> </w:t>
      </w:r>
      <w:r>
        <w:t>veri</w:t>
      </w:r>
      <w:r>
        <w:rPr>
          <w:spacing w:val="-1"/>
        </w:rPr>
        <w:t xml:space="preserve"> </w:t>
      </w:r>
      <w:r>
        <w:t>sorumlusu</w:t>
      </w:r>
      <w:r>
        <w:rPr>
          <w:spacing w:val="-2"/>
        </w:rPr>
        <w:t xml:space="preserve"> </w:t>
      </w:r>
      <w:r>
        <w:t xml:space="preserve">sıfatıyla </w:t>
      </w:r>
      <w:r w:rsidR="002C0DB5" w:rsidRPr="002C0DB5">
        <w:t>Özel TAKEV Anadolu ve Fen Lisesi</w:t>
      </w:r>
      <w:r w:rsidR="002C0DB5">
        <w:t xml:space="preserve"> </w:t>
      </w:r>
      <w:r>
        <w:t>tarafından</w:t>
      </w:r>
      <w:r>
        <w:rPr>
          <w:spacing w:val="-1"/>
        </w:rPr>
        <w:t xml:space="preserve"> </w:t>
      </w:r>
      <w:r>
        <w:t>hazırlanmıştır.</w:t>
      </w:r>
    </w:p>
    <w:p w:rsidR="000A140A" w:rsidRDefault="002C0DB5" w:rsidP="000A140A">
      <w:pPr>
        <w:pStyle w:val="GvdeMetni"/>
        <w:spacing w:before="2" w:line="276" w:lineRule="auto"/>
        <w:ind w:left="113" w:right="114" w:firstLine="993"/>
        <w:jc w:val="both"/>
      </w:pPr>
      <w:r w:rsidRPr="002C0DB5">
        <w:t>Kurumumuz</w:t>
      </w:r>
      <w:r w:rsidR="000A140A" w:rsidRPr="002C0DB5">
        <w:t xml:space="preserve"> t</w:t>
      </w:r>
      <w:r w:rsidR="000A140A">
        <w:t>arafından gerçekleştirilecek olan “</w:t>
      </w:r>
      <w:r w:rsidR="008F3DC2" w:rsidRPr="00313B98">
        <w:rPr>
          <w:b/>
          <w:color w:val="000000"/>
        </w:rPr>
        <w:t>Model Birle</w:t>
      </w:r>
      <w:r w:rsidR="00AB3B78">
        <w:rPr>
          <w:b/>
          <w:color w:val="000000"/>
        </w:rPr>
        <w:t>şmiş Milletler Konferansı (ITSMUN</w:t>
      </w:r>
      <w:r w:rsidR="008F3DC2" w:rsidRPr="00313B98">
        <w:rPr>
          <w:b/>
          <w:color w:val="000000"/>
        </w:rPr>
        <w:t xml:space="preserve">’22) </w:t>
      </w:r>
      <w:r w:rsidR="000A140A">
        <w:t>” konulu sosyal etkinliğe katılım sağlayacak olan katılımcılara ilişkin kişi</w:t>
      </w:r>
      <w:r w:rsidR="00AB3B78">
        <w:t>sel veriler, etkinlik süresince</w:t>
      </w:r>
      <w:r>
        <w:t xml:space="preserve"> </w:t>
      </w:r>
      <w:r w:rsidR="000A140A">
        <w:t>6698 sayılı Kanunun 5</w:t>
      </w:r>
      <w:r>
        <w:t>.</w:t>
      </w:r>
      <w:r w:rsidR="000A140A">
        <w:t xml:space="preserve"> maddesinin 1</w:t>
      </w:r>
      <w:r>
        <w:t xml:space="preserve">. </w:t>
      </w:r>
      <w:r w:rsidR="000A140A">
        <w:rPr>
          <w:spacing w:val="1"/>
        </w:rPr>
        <w:t xml:space="preserve"> </w:t>
      </w:r>
      <w:r w:rsidR="000A140A">
        <w:t>fıkrası</w:t>
      </w:r>
      <w:r w:rsidR="000A140A">
        <w:rPr>
          <w:spacing w:val="-2"/>
        </w:rPr>
        <w:t xml:space="preserve"> </w:t>
      </w:r>
      <w:r w:rsidR="000A140A">
        <w:t>gereği</w:t>
      </w:r>
      <w:r w:rsidR="000A140A">
        <w:rPr>
          <w:spacing w:val="-1"/>
        </w:rPr>
        <w:t xml:space="preserve"> </w:t>
      </w:r>
      <w:r w:rsidR="000A140A">
        <w:t>ilgili</w:t>
      </w:r>
      <w:r w:rsidR="000A140A">
        <w:rPr>
          <w:spacing w:val="-1"/>
        </w:rPr>
        <w:t xml:space="preserve"> </w:t>
      </w:r>
      <w:r w:rsidR="000A140A">
        <w:t>kişinin “</w:t>
      </w:r>
      <w:r w:rsidR="000A140A">
        <w:rPr>
          <w:i/>
        </w:rPr>
        <w:t>açık</w:t>
      </w:r>
      <w:r w:rsidR="000A140A">
        <w:rPr>
          <w:i/>
          <w:spacing w:val="-1"/>
        </w:rPr>
        <w:t xml:space="preserve"> </w:t>
      </w:r>
      <w:r w:rsidR="000A140A">
        <w:rPr>
          <w:i/>
        </w:rPr>
        <w:t>rızasının</w:t>
      </w:r>
      <w:r w:rsidR="000A140A">
        <w:rPr>
          <w:i/>
          <w:spacing w:val="-1"/>
        </w:rPr>
        <w:t xml:space="preserve"> </w:t>
      </w:r>
      <w:r w:rsidR="000A140A">
        <w:rPr>
          <w:i/>
        </w:rPr>
        <w:t>alınması</w:t>
      </w:r>
      <w:r w:rsidR="000A140A">
        <w:t>”</w:t>
      </w:r>
      <w:r w:rsidR="000A140A">
        <w:rPr>
          <w:spacing w:val="-2"/>
        </w:rPr>
        <w:t xml:space="preserve"> </w:t>
      </w:r>
      <w:r w:rsidR="000A140A">
        <w:t>işleme şartına</w:t>
      </w:r>
      <w:r w:rsidR="000A140A">
        <w:rPr>
          <w:spacing w:val="-2"/>
        </w:rPr>
        <w:t xml:space="preserve"> </w:t>
      </w:r>
      <w:r w:rsidR="000A140A">
        <w:t>dayalı olarak</w:t>
      </w:r>
      <w:r w:rsidR="000A140A">
        <w:rPr>
          <w:spacing w:val="-1"/>
        </w:rPr>
        <w:t xml:space="preserve"> </w:t>
      </w:r>
      <w:r w:rsidR="000A140A">
        <w:t>işlenecektir.</w:t>
      </w:r>
    </w:p>
    <w:p w:rsidR="000A140A" w:rsidRDefault="002C0DB5" w:rsidP="000A140A">
      <w:pPr>
        <w:pStyle w:val="GvdeMetni"/>
        <w:spacing w:line="276" w:lineRule="auto"/>
        <w:ind w:left="113" w:right="117" w:firstLine="993"/>
        <w:jc w:val="both"/>
      </w:pPr>
      <w:r>
        <w:t>Kurumumuz</w:t>
      </w:r>
      <w:r w:rsidR="000A140A">
        <w:rPr>
          <w:spacing w:val="1"/>
        </w:rPr>
        <w:t xml:space="preserve"> </w:t>
      </w:r>
      <w:r w:rsidR="000A140A">
        <w:t>i</w:t>
      </w:r>
      <w:bookmarkStart w:id="0" w:name="_GoBack"/>
      <w:bookmarkEnd w:id="0"/>
      <w:r w:rsidR="000A140A">
        <w:t>le</w:t>
      </w:r>
      <w:r w:rsidR="000A140A">
        <w:rPr>
          <w:spacing w:val="1"/>
        </w:rPr>
        <w:t xml:space="preserve"> </w:t>
      </w:r>
      <w:r w:rsidR="000A140A">
        <w:t>paylaşılan</w:t>
      </w:r>
      <w:r w:rsidR="000A140A">
        <w:rPr>
          <w:spacing w:val="1"/>
        </w:rPr>
        <w:t xml:space="preserve"> </w:t>
      </w:r>
      <w:r w:rsidR="000A140A">
        <w:t>kişisel</w:t>
      </w:r>
      <w:r w:rsidR="000A140A">
        <w:rPr>
          <w:spacing w:val="1"/>
        </w:rPr>
        <w:t xml:space="preserve"> </w:t>
      </w:r>
      <w:r w:rsidR="000A140A">
        <w:t>veriler,</w:t>
      </w:r>
      <w:r w:rsidR="000A140A">
        <w:rPr>
          <w:spacing w:val="1"/>
        </w:rPr>
        <w:t xml:space="preserve"> </w:t>
      </w:r>
      <w:r w:rsidR="000A140A">
        <w:t>sadece</w:t>
      </w:r>
      <w:r w:rsidR="000A140A">
        <w:rPr>
          <w:spacing w:val="1"/>
        </w:rPr>
        <w:t xml:space="preserve"> </w:t>
      </w:r>
      <w:r w:rsidR="000A140A">
        <w:t>açık</w:t>
      </w:r>
      <w:r w:rsidR="000A140A">
        <w:rPr>
          <w:spacing w:val="1"/>
        </w:rPr>
        <w:t xml:space="preserve"> </w:t>
      </w:r>
      <w:r w:rsidR="000A140A">
        <w:t>rıza</w:t>
      </w:r>
      <w:r w:rsidR="000A140A">
        <w:rPr>
          <w:spacing w:val="1"/>
        </w:rPr>
        <w:t xml:space="preserve"> </w:t>
      </w:r>
      <w:r w:rsidR="000A140A">
        <w:t>verilen</w:t>
      </w:r>
      <w:r w:rsidR="000A140A">
        <w:rPr>
          <w:spacing w:val="1"/>
        </w:rPr>
        <w:t xml:space="preserve"> </w:t>
      </w:r>
      <w:r w:rsidR="000A140A">
        <w:t>şekilde</w:t>
      </w:r>
      <w:r w:rsidR="000A140A">
        <w:rPr>
          <w:spacing w:val="1"/>
        </w:rPr>
        <w:t xml:space="preserve"> </w:t>
      </w:r>
      <w:r w:rsidR="000A140A">
        <w:t>kullanılabilecek ve sadece hukuki uyuşmazlıkların giderilmesi veya ilgili mevzuat gereği talep</w:t>
      </w:r>
      <w:r w:rsidR="000A140A">
        <w:rPr>
          <w:spacing w:val="1"/>
        </w:rPr>
        <w:t xml:space="preserve"> </w:t>
      </w:r>
      <w:r w:rsidR="000A140A">
        <w:t>edilmesi</w:t>
      </w:r>
      <w:r w:rsidR="000A140A">
        <w:rPr>
          <w:spacing w:val="-1"/>
        </w:rPr>
        <w:t xml:space="preserve"> </w:t>
      </w:r>
      <w:r w:rsidR="000A140A">
        <w:t>hâlinde</w:t>
      </w:r>
      <w:r w:rsidR="000A140A">
        <w:rPr>
          <w:spacing w:val="-1"/>
        </w:rPr>
        <w:t xml:space="preserve"> </w:t>
      </w:r>
      <w:r w:rsidR="000A140A">
        <w:t>adli makamlar/ilgili kurum</w:t>
      </w:r>
      <w:r w:rsidR="000A140A">
        <w:rPr>
          <w:spacing w:val="-1"/>
        </w:rPr>
        <w:t xml:space="preserve"> </w:t>
      </w:r>
      <w:r w:rsidR="000A140A">
        <w:t>ve kuruluşlara</w:t>
      </w:r>
      <w:r w:rsidR="000A140A">
        <w:rPr>
          <w:spacing w:val="-2"/>
        </w:rPr>
        <w:t xml:space="preserve"> </w:t>
      </w:r>
      <w:r w:rsidR="000A140A">
        <w:t>aktarılacaktır.</w:t>
      </w:r>
    </w:p>
    <w:p w:rsidR="000A140A" w:rsidRDefault="000A140A" w:rsidP="000A140A">
      <w:pPr>
        <w:spacing w:line="276" w:lineRule="auto"/>
        <w:ind w:left="113" w:right="114" w:firstLine="993"/>
        <w:jc w:val="both"/>
        <w:rPr>
          <w:sz w:val="24"/>
        </w:rPr>
      </w:pPr>
      <w:r>
        <w:rPr>
          <w:sz w:val="24"/>
        </w:rPr>
        <w:t>Söz</w:t>
      </w:r>
      <w:r>
        <w:rPr>
          <w:spacing w:val="-8"/>
          <w:sz w:val="24"/>
        </w:rPr>
        <w:t xml:space="preserve"> </w:t>
      </w:r>
      <w:r>
        <w:rPr>
          <w:sz w:val="24"/>
        </w:rPr>
        <w:t>konusu</w:t>
      </w:r>
      <w:r>
        <w:rPr>
          <w:spacing w:val="-7"/>
          <w:sz w:val="24"/>
        </w:rPr>
        <w:t xml:space="preserve"> </w:t>
      </w:r>
      <w:r>
        <w:rPr>
          <w:sz w:val="24"/>
        </w:rPr>
        <w:t>Kanunun</w:t>
      </w:r>
      <w:r>
        <w:rPr>
          <w:spacing w:val="-6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İlgili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kişinin</w:t>
      </w:r>
      <w:r>
        <w:rPr>
          <w:i/>
          <w:spacing w:val="-8"/>
          <w:sz w:val="24"/>
        </w:rPr>
        <w:t xml:space="preserve"> </w:t>
      </w:r>
      <w:proofErr w:type="spellStart"/>
      <w:r>
        <w:rPr>
          <w:i/>
          <w:sz w:val="24"/>
        </w:rPr>
        <w:t>hakları</w:t>
      </w:r>
      <w:r>
        <w:rPr>
          <w:sz w:val="24"/>
        </w:rPr>
        <w:t>”nı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düzenleyen</w:t>
      </w:r>
      <w:r>
        <w:rPr>
          <w:spacing w:val="-6"/>
          <w:sz w:val="24"/>
        </w:rPr>
        <w:t xml:space="preserve"> </w:t>
      </w:r>
      <w:r>
        <w:rPr>
          <w:sz w:val="24"/>
        </w:rPr>
        <w:t>11</w:t>
      </w:r>
      <w:r w:rsidR="002C0DB5">
        <w:rPr>
          <w:spacing w:val="-7"/>
          <w:sz w:val="24"/>
        </w:rPr>
        <w:t>.</w:t>
      </w:r>
      <w:r>
        <w:rPr>
          <w:spacing w:val="-6"/>
          <w:sz w:val="24"/>
        </w:rPr>
        <w:t xml:space="preserve"> </w:t>
      </w:r>
      <w:r>
        <w:rPr>
          <w:sz w:val="24"/>
        </w:rPr>
        <w:t>maddesi</w:t>
      </w:r>
      <w:r>
        <w:rPr>
          <w:spacing w:val="-4"/>
          <w:sz w:val="24"/>
        </w:rPr>
        <w:t xml:space="preserve"> </w:t>
      </w:r>
      <w:r>
        <w:rPr>
          <w:sz w:val="24"/>
        </w:rPr>
        <w:t>kapsamındaki</w:t>
      </w:r>
      <w:r>
        <w:rPr>
          <w:spacing w:val="-58"/>
          <w:sz w:val="24"/>
        </w:rPr>
        <w:t xml:space="preserve"> </w:t>
      </w:r>
      <w:r>
        <w:rPr>
          <w:sz w:val="24"/>
        </w:rPr>
        <w:t>taleplerinizi “</w:t>
      </w:r>
      <w:r>
        <w:rPr>
          <w:i/>
          <w:sz w:val="24"/>
        </w:rPr>
        <w:t>Veri Sorumlusuna Başvuru Usul ve Esasları Hakkında Tebliğe</w:t>
      </w:r>
      <w:r>
        <w:rPr>
          <w:sz w:val="24"/>
        </w:rPr>
        <w:t xml:space="preserve">” göre </w:t>
      </w:r>
      <w:r w:rsidR="008F3DC2" w:rsidRPr="00F63306">
        <w:rPr>
          <w:b/>
          <w:sz w:val="24"/>
          <w:szCs w:val="24"/>
        </w:rPr>
        <w:t>Özel TAKEV Anadolu ve Fen Lisesi</w:t>
      </w:r>
      <w:r>
        <w:rPr>
          <w:sz w:val="24"/>
        </w:rPr>
        <w:t xml:space="preserve">’nin </w:t>
      </w:r>
      <w:proofErr w:type="spellStart"/>
      <w:r w:rsidR="008F3DC2">
        <w:rPr>
          <w:sz w:val="24"/>
        </w:rPr>
        <w:t>Altıevler</w:t>
      </w:r>
      <w:proofErr w:type="spellEnd"/>
      <w:r>
        <w:rPr>
          <w:sz w:val="24"/>
        </w:rPr>
        <w:t xml:space="preserve"> Mahallesi </w:t>
      </w:r>
      <w:r w:rsidR="008F3DC2">
        <w:rPr>
          <w:sz w:val="24"/>
        </w:rPr>
        <w:t>Vakıf Sokak</w:t>
      </w:r>
      <w:r>
        <w:rPr>
          <w:sz w:val="24"/>
        </w:rPr>
        <w:t xml:space="preserve"> No:</w:t>
      </w:r>
      <w:r w:rsidR="008F3DC2">
        <w:rPr>
          <w:sz w:val="24"/>
        </w:rPr>
        <w:t>3 Narlıdere İzmir</w:t>
      </w:r>
      <w:r>
        <w:rPr>
          <w:sz w:val="24"/>
        </w:rPr>
        <w:t xml:space="preserve"> adresine yazılı</w:t>
      </w:r>
      <w:r>
        <w:rPr>
          <w:spacing w:val="1"/>
          <w:sz w:val="24"/>
        </w:rPr>
        <w:t xml:space="preserve"> </w:t>
      </w:r>
      <w:r>
        <w:rPr>
          <w:sz w:val="24"/>
        </w:rPr>
        <w:t>olarak</w:t>
      </w:r>
      <w:r>
        <w:rPr>
          <w:spacing w:val="-1"/>
          <w:sz w:val="24"/>
        </w:rPr>
        <w:t xml:space="preserve"> </w:t>
      </w:r>
      <w:r>
        <w:rPr>
          <w:sz w:val="24"/>
        </w:rPr>
        <w:t>iletebilirsiniz.</w:t>
      </w:r>
    </w:p>
    <w:p w:rsidR="000A140A" w:rsidRDefault="000A140A" w:rsidP="000A140A">
      <w:pPr>
        <w:pStyle w:val="GvdeMetni"/>
        <w:rPr>
          <w:sz w:val="26"/>
        </w:rPr>
      </w:pPr>
    </w:p>
    <w:p w:rsidR="000A140A" w:rsidRDefault="000A140A" w:rsidP="000A140A">
      <w:pPr>
        <w:pStyle w:val="GvdeMetni"/>
        <w:spacing w:before="2"/>
        <w:rPr>
          <w:sz w:val="29"/>
        </w:rPr>
      </w:pPr>
    </w:p>
    <w:p w:rsidR="00313B98" w:rsidRPr="00313B98" w:rsidRDefault="00313B98" w:rsidP="00313B98">
      <w:pPr>
        <w:pStyle w:val="GvdeMetni"/>
      </w:pPr>
    </w:p>
    <w:p w:rsidR="00313B98" w:rsidRPr="00313B98" w:rsidRDefault="00313B98" w:rsidP="00313B98">
      <w:pPr>
        <w:pStyle w:val="GvdeMetni"/>
      </w:pPr>
    </w:p>
    <w:p w:rsidR="00177249" w:rsidRPr="00313B98" w:rsidRDefault="00177249">
      <w:pPr>
        <w:pStyle w:val="GvdeMetni"/>
      </w:pPr>
    </w:p>
    <w:p w:rsidR="00177249" w:rsidRPr="00313B98" w:rsidRDefault="00177249">
      <w:pPr>
        <w:pStyle w:val="GvdeMetni"/>
        <w:rPr>
          <w:b/>
        </w:rPr>
      </w:pPr>
    </w:p>
    <w:p w:rsidR="00177249" w:rsidRPr="00313B98" w:rsidRDefault="00177249">
      <w:pPr>
        <w:pStyle w:val="GvdeMetni"/>
        <w:rPr>
          <w:b/>
        </w:rPr>
      </w:pPr>
    </w:p>
    <w:p w:rsidR="00177249" w:rsidRPr="00313B98" w:rsidRDefault="00177249">
      <w:pPr>
        <w:pStyle w:val="GvdeMetni"/>
        <w:rPr>
          <w:b/>
        </w:rPr>
      </w:pPr>
    </w:p>
    <w:p w:rsidR="00177249" w:rsidRPr="00313B98" w:rsidRDefault="00177249">
      <w:pPr>
        <w:pStyle w:val="GvdeMetni"/>
        <w:rPr>
          <w:b/>
        </w:rPr>
      </w:pPr>
    </w:p>
    <w:p w:rsidR="00177249" w:rsidRPr="00313B98" w:rsidRDefault="00177249">
      <w:pPr>
        <w:pStyle w:val="GvdeMetni"/>
        <w:rPr>
          <w:b/>
        </w:rPr>
      </w:pPr>
    </w:p>
    <w:p w:rsidR="00177249" w:rsidRPr="00313B98" w:rsidRDefault="00177249">
      <w:pPr>
        <w:pStyle w:val="GvdeMetni"/>
        <w:rPr>
          <w:b/>
        </w:rPr>
      </w:pPr>
    </w:p>
    <w:p w:rsidR="00177249" w:rsidRPr="00313B98" w:rsidRDefault="00177249">
      <w:pPr>
        <w:pStyle w:val="GvdeMetni"/>
        <w:rPr>
          <w:b/>
        </w:rPr>
      </w:pPr>
    </w:p>
    <w:p w:rsidR="00177249" w:rsidRPr="00313B98" w:rsidRDefault="00177249">
      <w:pPr>
        <w:pStyle w:val="GvdeMetni"/>
        <w:rPr>
          <w:b/>
        </w:rPr>
      </w:pPr>
    </w:p>
    <w:p w:rsidR="00177249" w:rsidRPr="00313B98" w:rsidRDefault="00177249">
      <w:pPr>
        <w:pStyle w:val="GvdeMetni"/>
        <w:rPr>
          <w:b/>
        </w:rPr>
      </w:pPr>
    </w:p>
    <w:p w:rsidR="00177249" w:rsidRPr="00313B98" w:rsidRDefault="00177249">
      <w:pPr>
        <w:pStyle w:val="GvdeMetni"/>
        <w:rPr>
          <w:b/>
        </w:rPr>
      </w:pPr>
    </w:p>
    <w:p w:rsidR="00177249" w:rsidRPr="00313B98" w:rsidRDefault="00177249">
      <w:pPr>
        <w:pStyle w:val="GvdeMetni"/>
        <w:rPr>
          <w:b/>
        </w:rPr>
      </w:pPr>
    </w:p>
    <w:p w:rsidR="00177249" w:rsidRPr="00313B98" w:rsidRDefault="00177249">
      <w:pPr>
        <w:pStyle w:val="GvdeMetni"/>
        <w:rPr>
          <w:b/>
        </w:rPr>
      </w:pPr>
    </w:p>
    <w:p w:rsidR="00177249" w:rsidRPr="00313B98" w:rsidRDefault="00177249">
      <w:pPr>
        <w:pStyle w:val="GvdeMetni"/>
        <w:rPr>
          <w:b/>
        </w:rPr>
      </w:pPr>
    </w:p>
    <w:p w:rsidR="00177249" w:rsidRPr="00313B98" w:rsidRDefault="00177249">
      <w:pPr>
        <w:pStyle w:val="GvdeMetni"/>
        <w:rPr>
          <w:b/>
        </w:rPr>
      </w:pPr>
    </w:p>
    <w:p w:rsidR="00177249" w:rsidRPr="00313B98" w:rsidRDefault="00177249">
      <w:pPr>
        <w:pStyle w:val="GvdeMetni"/>
        <w:spacing w:before="11"/>
        <w:rPr>
          <w:b/>
        </w:rPr>
      </w:pPr>
    </w:p>
    <w:sectPr w:rsidR="00177249" w:rsidRPr="00313B98">
      <w:footerReference w:type="default" r:id="rId7"/>
      <w:type w:val="continuous"/>
      <w:pgSz w:w="11910" w:h="16840"/>
      <w:pgMar w:top="660" w:right="1160" w:bottom="28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E31" w:rsidRDefault="00652E31" w:rsidP="0028467F">
      <w:r>
        <w:separator/>
      </w:r>
    </w:p>
  </w:endnote>
  <w:endnote w:type="continuationSeparator" w:id="0">
    <w:p w:rsidR="00652E31" w:rsidRDefault="00652E31" w:rsidP="00284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67F" w:rsidRDefault="0028467F" w:rsidP="0028467F">
    <w:pPr>
      <w:ind w:left="-720" w:firstLine="720"/>
    </w:pPr>
    <w:r>
      <w:t xml:space="preserve">Vakıf Sokak No:3 </w:t>
    </w:r>
    <w:proofErr w:type="spellStart"/>
    <w:r>
      <w:t>Sahilevleri</w:t>
    </w:r>
    <w:proofErr w:type="spellEnd"/>
    <w:r>
      <w:t xml:space="preserve"> / İZMİR                                                      </w:t>
    </w:r>
  </w:p>
  <w:p w:rsidR="0028467F" w:rsidRDefault="0028467F" w:rsidP="0028467F">
    <w:r>
      <w:t xml:space="preserve">Tel: 0232 238 74 00  - 239 04 57 – 239 19 85 – 238 44 </w:t>
    </w:r>
    <w:proofErr w:type="gramStart"/>
    <w:r>
      <w:t xml:space="preserve">07  </w:t>
    </w:r>
    <w:proofErr w:type="spellStart"/>
    <w:r>
      <w:t>Fax</w:t>
    </w:r>
    <w:proofErr w:type="spellEnd"/>
    <w:proofErr w:type="gramEnd"/>
    <w:r>
      <w:t xml:space="preserve">: 0232 239 74 13                                                                      </w:t>
    </w:r>
  </w:p>
  <w:p w:rsidR="0028467F" w:rsidRDefault="00652E31" w:rsidP="0028467F">
    <w:hyperlink r:id="rId1" w:history="1">
      <w:r w:rsidR="0028467F">
        <w:rPr>
          <w:rStyle w:val="Kpr"/>
        </w:rPr>
        <w:t>http://www.takev.k12.tr</w:t>
      </w:r>
    </w:hyperlink>
    <w:r w:rsidR="0028467F">
      <w:t xml:space="preserve">       e-posta:lise@takev.k12.tr</w:t>
    </w:r>
  </w:p>
  <w:p w:rsidR="0028467F" w:rsidRDefault="0028467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E31" w:rsidRDefault="00652E31" w:rsidP="0028467F">
      <w:r>
        <w:separator/>
      </w:r>
    </w:p>
  </w:footnote>
  <w:footnote w:type="continuationSeparator" w:id="0">
    <w:p w:rsidR="00652E31" w:rsidRDefault="00652E31" w:rsidP="002846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249"/>
    <w:rsid w:val="000A140A"/>
    <w:rsid w:val="00177249"/>
    <w:rsid w:val="001852C5"/>
    <w:rsid w:val="0028467F"/>
    <w:rsid w:val="002C0DB5"/>
    <w:rsid w:val="00313B98"/>
    <w:rsid w:val="004333BF"/>
    <w:rsid w:val="00451EC5"/>
    <w:rsid w:val="00632F27"/>
    <w:rsid w:val="00652E31"/>
    <w:rsid w:val="008A0A25"/>
    <w:rsid w:val="008F3DC2"/>
    <w:rsid w:val="00AB3B78"/>
    <w:rsid w:val="00E14F19"/>
    <w:rsid w:val="00FF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C04C55-045A-4E70-B9E7-2FCB738EF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link w:val="Balk1Char"/>
    <w:uiPriority w:val="1"/>
    <w:qFormat/>
    <w:rsid w:val="00313B98"/>
    <w:pPr>
      <w:spacing w:before="1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alk1Char">
    <w:name w:val="Başlık 1 Char"/>
    <w:basedOn w:val="VarsaylanParagrafYazTipi"/>
    <w:link w:val="Balk1"/>
    <w:uiPriority w:val="1"/>
    <w:rsid w:val="00313B98"/>
    <w:rPr>
      <w:rFonts w:ascii="Times New Roman" w:eastAsia="Times New Roman" w:hAnsi="Times New Roman" w:cs="Times New Roman"/>
      <w:b/>
      <w:bCs/>
      <w:sz w:val="24"/>
      <w:szCs w:val="24"/>
      <w:lang w:val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313B98"/>
    <w:pPr>
      <w:keepNext/>
      <w:keepLines/>
      <w:widowControl/>
      <w:autoSpaceDE/>
      <w:autoSpaceDN/>
      <w:spacing w:before="480" w:after="120"/>
    </w:pPr>
    <w:rPr>
      <w:b/>
      <w:sz w:val="72"/>
      <w:szCs w:val="72"/>
      <w:lang w:eastAsia="de-DE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13B98"/>
    <w:rPr>
      <w:rFonts w:ascii="Times New Roman" w:eastAsia="Times New Roman" w:hAnsi="Times New Roman" w:cs="Times New Roman"/>
      <w:b/>
      <w:sz w:val="72"/>
      <w:szCs w:val="72"/>
      <w:lang w:val="tr-TR" w:eastAsia="de-DE"/>
    </w:rPr>
  </w:style>
  <w:style w:type="character" w:customStyle="1" w:styleId="GvdeMetniChar">
    <w:name w:val="Gövde Metni Char"/>
    <w:basedOn w:val="VarsaylanParagrafYazTipi"/>
    <w:link w:val="GvdeMetni"/>
    <w:uiPriority w:val="1"/>
    <w:rsid w:val="000A140A"/>
    <w:rPr>
      <w:rFonts w:ascii="Times New Roman" w:eastAsia="Times New Roman" w:hAnsi="Times New Roman" w:cs="Times New Roman"/>
      <w:sz w:val="24"/>
      <w:szCs w:val="24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28467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8467F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28467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8467F"/>
    <w:rPr>
      <w:rFonts w:ascii="Times New Roman" w:eastAsia="Times New Roman" w:hAnsi="Times New Roman" w:cs="Times New Roman"/>
      <w:lang w:val="tr-TR"/>
    </w:rPr>
  </w:style>
  <w:style w:type="character" w:styleId="Kpr">
    <w:name w:val="Hyperlink"/>
    <w:semiHidden/>
    <w:unhideWhenUsed/>
    <w:rsid w:val="002846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6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akev.k12.t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Banu</dc:creator>
  <cp:lastModifiedBy>Yasemin TURAN</cp:lastModifiedBy>
  <cp:revision>2</cp:revision>
  <dcterms:created xsi:type="dcterms:W3CDTF">2021-11-08T09:54:00Z</dcterms:created>
  <dcterms:modified xsi:type="dcterms:W3CDTF">2021-11-08T09:54:00Z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2021-10-21T00:00:00Z</vt:filetime>
  </property>
  <property fmtid="{D5CDD505-2E9C-101B-9397-08002B2CF9AE}" pid="3" name="Creator">
    <vt:lpwstr>Microsoft® Word Microsoft 365 için</vt:lpwstr>
  </property>
  <property fmtid="{D5CDD505-2E9C-101B-9397-08002B2CF9AE}" pid="4" name="LastSaved">
    <vt:filetime>2021-10-27T00:00:00Z</vt:filetime>
  </property>
</Properties>
</file>